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94C0" w14:textId="0BBBE263" w:rsidR="00AC29A0" w:rsidRDefault="00E05C48" w:rsidP="00E05C4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1E899DA" wp14:editId="1A07A3AB">
            <wp:extent cx="1651591" cy="1585931"/>
            <wp:effectExtent l="0" t="0" r="0" b="1905"/>
            <wp:docPr id="667901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01055" name="Picture 6679010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92" cy="16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B70AC" w14:textId="77777777" w:rsidR="00AC29A0" w:rsidRDefault="00AC29A0" w:rsidP="00847AA9">
      <w:pPr>
        <w:rPr>
          <w:sz w:val="36"/>
          <w:szCs w:val="36"/>
        </w:rPr>
      </w:pPr>
    </w:p>
    <w:p w14:paraId="7E26FFD9" w14:textId="565E45CE" w:rsidR="00847AA9" w:rsidRDefault="00847AA9" w:rsidP="00847AA9">
      <w:pPr>
        <w:rPr>
          <w:sz w:val="36"/>
          <w:szCs w:val="36"/>
        </w:rPr>
      </w:pPr>
      <w:proofErr w:type="spellStart"/>
      <w:r w:rsidRPr="00AC29A0">
        <w:rPr>
          <w:b/>
          <w:bCs/>
          <w:i/>
          <w:iCs/>
          <w:sz w:val="36"/>
          <w:szCs w:val="36"/>
          <w:u w:val="single"/>
        </w:rPr>
        <w:t>WiFi</w:t>
      </w:r>
      <w:proofErr w:type="spellEnd"/>
      <w:r w:rsidRPr="00AC29A0">
        <w:rPr>
          <w:b/>
          <w:bCs/>
          <w:i/>
          <w:iCs/>
          <w:sz w:val="36"/>
          <w:szCs w:val="36"/>
          <w:u w:val="single"/>
        </w:rPr>
        <w:t xml:space="preserve"> Access</w:t>
      </w:r>
      <w:r>
        <w:rPr>
          <w:sz w:val="36"/>
          <w:szCs w:val="36"/>
        </w:rPr>
        <w:t xml:space="preserve"> –</w:t>
      </w:r>
      <w:r w:rsidR="00B64860">
        <w:rPr>
          <w:sz w:val="36"/>
          <w:szCs w:val="36"/>
        </w:rPr>
        <w:t xml:space="preserve"> 2 Logins </w:t>
      </w:r>
      <w:r w:rsidR="00D729A7">
        <w:rPr>
          <w:sz w:val="36"/>
          <w:szCs w:val="36"/>
        </w:rPr>
        <w:t xml:space="preserve">are </w:t>
      </w:r>
      <w:r w:rsidR="00B64860">
        <w:rPr>
          <w:sz w:val="36"/>
          <w:szCs w:val="36"/>
        </w:rPr>
        <w:t>available</w:t>
      </w:r>
    </w:p>
    <w:p w14:paraId="3CBFE5D6" w14:textId="29B78168" w:rsidR="00847AA9" w:rsidRDefault="00847AA9" w:rsidP="00847AA9">
      <w:pPr>
        <w:rPr>
          <w:sz w:val="36"/>
          <w:szCs w:val="36"/>
        </w:rPr>
      </w:pPr>
    </w:p>
    <w:p w14:paraId="7FEC2EA5" w14:textId="59B7EC9C" w:rsidR="00847AA9" w:rsidRDefault="00847AA9" w:rsidP="00847AA9">
      <w:pPr>
        <w:rPr>
          <w:sz w:val="36"/>
          <w:szCs w:val="36"/>
        </w:rPr>
      </w:pPr>
      <w:r>
        <w:rPr>
          <w:sz w:val="36"/>
          <w:szCs w:val="36"/>
        </w:rPr>
        <w:t>Username:</w:t>
      </w:r>
      <w:r w:rsidR="00B64860">
        <w:rPr>
          <w:sz w:val="36"/>
          <w:szCs w:val="36"/>
        </w:rPr>
        <w:t xml:space="preserve"> </w:t>
      </w:r>
      <w:proofErr w:type="spellStart"/>
      <w:r w:rsidR="00B64860">
        <w:rPr>
          <w:sz w:val="36"/>
          <w:szCs w:val="36"/>
        </w:rPr>
        <w:t>VDCstaff</w:t>
      </w:r>
      <w:proofErr w:type="spellEnd"/>
      <w:r w:rsidR="00B64860">
        <w:rPr>
          <w:sz w:val="36"/>
          <w:szCs w:val="36"/>
        </w:rPr>
        <w:tab/>
      </w:r>
      <w:r w:rsidR="00B64860">
        <w:rPr>
          <w:sz w:val="36"/>
          <w:szCs w:val="36"/>
        </w:rPr>
        <w:tab/>
        <w:t xml:space="preserve">Username:  </w:t>
      </w:r>
      <w:proofErr w:type="spellStart"/>
      <w:r w:rsidR="00B64860">
        <w:rPr>
          <w:sz w:val="36"/>
          <w:szCs w:val="36"/>
        </w:rPr>
        <w:t>VDCguest</w:t>
      </w:r>
      <w:proofErr w:type="spellEnd"/>
    </w:p>
    <w:p w14:paraId="0F9A4D61" w14:textId="23636A2D" w:rsidR="00847AA9" w:rsidRDefault="00847AA9" w:rsidP="00847AA9">
      <w:pPr>
        <w:rPr>
          <w:sz w:val="36"/>
          <w:szCs w:val="36"/>
        </w:rPr>
      </w:pPr>
      <w:r>
        <w:rPr>
          <w:sz w:val="36"/>
          <w:szCs w:val="36"/>
        </w:rPr>
        <w:t>Password:</w:t>
      </w:r>
      <w:r w:rsidR="00B64860">
        <w:rPr>
          <w:sz w:val="36"/>
          <w:szCs w:val="36"/>
        </w:rPr>
        <w:t xml:space="preserve"> </w:t>
      </w:r>
      <w:r w:rsidR="00B64860" w:rsidRPr="00E05C48">
        <w:rPr>
          <w:sz w:val="36"/>
          <w:szCs w:val="36"/>
          <w:highlight w:val="yellow"/>
        </w:rPr>
        <w:t>Staff@2</w:t>
      </w:r>
      <w:r w:rsidR="00E05C48" w:rsidRPr="00E05C48">
        <w:rPr>
          <w:sz w:val="36"/>
          <w:szCs w:val="36"/>
          <w:highlight w:val="yellow"/>
        </w:rPr>
        <w:t>6</w:t>
      </w:r>
      <w:r w:rsidR="00B64860">
        <w:rPr>
          <w:sz w:val="36"/>
          <w:szCs w:val="36"/>
        </w:rPr>
        <w:tab/>
      </w:r>
      <w:r w:rsidR="00B64860">
        <w:rPr>
          <w:sz w:val="36"/>
          <w:szCs w:val="36"/>
        </w:rPr>
        <w:tab/>
        <w:t xml:space="preserve">Password:  </w:t>
      </w:r>
      <w:r w:rsidR="00B64860" w:rsidRPr="00E05C48">
        <w:rPr>
          <w:sz w:val="36"/>
          <w:szCs w:val="36"/>
          <w:highlight w:val="yellow"/>
        </w:rPr>
        <w:t>VDC202</w:t>
      </w:r>
      <w:r w:rsidR="00E05C48" w:rsidRPr="00E05C48">
        <w:rPr>
          <w:sz w:val="36"/>
          <w:szCs w:val="36"/>
          <w:highlight w:val="yellow"/>
        </w:rPr>
        <w:t>6</w:t>
      </w:r>
      <w:r w:rsidR="00B64860" w:rsidRPr="00E05C48">
        <w:rPr>
          <w:sz w:val="36"/>
          <w:szCs w:val="36"/>
          <w:highlight w:val="yellow"/>
        </w:rPr>
        <w:t>!</w:t>
      </w:r>
    </w:p>
    <w:p w14:paraId="2891F5CB" w14:textId="028F314F" w:rsidR="00847AA9" w:rsidRDefault="00847AA9" w:rsidP="00847AA9">
      <w:pPr>
        <w:rPr>
          <w:sz w:val="36"/>
          <w:szCs w:val="36"/>
        </w:rPr>
      </w:pPr>
    </w:p>
    <w:p w14:paraId="4A635EE4" w14:textId="79A8CF24" w:rsidR="00847AA9" w:rsidRDefault="00847AA9" w:rsidP="00847AA9">
      <w:pPr>
        <w:rPr>
          <w:sz w:val="36"/>
          <w:szCs w:val="36"/>
        </w:rPr>
      </w:pPr>
      <w:r>
        <w:rPr>
          <w:sz w:val="36"/>
          <w:szCs w:val="36"/>
        </w:rPr>
        <w:t>*Parking:  All vehicles may park in the parking lots for overnight.  Please leave the parking areas next to the dorm rooms empty so the golf car</w:t>
      </w:r>
      <w:r w:rsidR="00D729A7">
        <w:rPr>
          <w:sz w:val="36"/>
          <w:szCs w:val="36"/>
        </w:rPr>
        <w:t>t</w:t>
      </w:r>
      <w:r>
        <w:rPr>
          <w:sz w:val="36"/>
          <w:szCs w:val="36"/>
        </w:rPr>
        <w:t>s and cars can easy access to load and unload participants.</w:t>
      </w:r>
    </w:p>
    <w:p w14:paraId="55C1071D" w14:textId="693AC4B7" w:rsidR="00847AA9" w:rsidRDefault="00847AA9" w:rsidP="00847AA9">
      <w:pPr>
        <w:rPr>
          <w:sz w:val="36"/>
          <w:szCs w:val="36"/>
        </w:rPr>
      </w:pPr>
    </w:p>
    <w:p w14:paraId="0E9990E0" w14:textId="29AEE34C" w:rsidR="00847AA9" w:rsidRDefault="00AC29A0" w:rsidP="00847AA9">
      <w:pPr>
        <w:rPr>
          <w:sz w:val="36"/>
          <w:szCs w:val="36"/>
        </w:rPr>
      </w:pPr>
      <w:r>
        <w:rPr>
          <w:sz w:val="36"/>
          <w:szCs w:val="36"/>
        </w:rPr>
        <w:t>*</w:t>
      </w:r>
      <w:r w:rsidR="00847AA9">
        <w:rPr>
          <w:sz w:val="36"/>
          <w:szCs w:val="36"/>
        </w:rPr>
        <w:t xml:space="preserve">The Palanca room will be located </w:t>
      </w:r>
      <w:r>
        <w:rPr>
          <w:sz w:val="36"/>
          <w:szCs w:val="36"/>
        </w:rPr>
        <w:t>in the Alumni Student Center along with the Post Office and Bookstore.</w:t>
      </w:r>
    </w:p>
    <w:p w14:paraId="6A813CA6" w14:textId="66BA35BE" w:rsidR="00847AA9" w:rsidRDefault="00847AA9" w:rsidP="00847AA9">
      <w:pPr>
        <w:rPr>
          <w:sz w:val="36"/>
          <w:szCs w:val="36"/>
        </w:rPr>
      </w:pPr>
    </w:p>
    <w:p w14:paraId="10ACB43C" w14:textId="2C700875" w:rsidR="000A0FE8" w:rsidRDefault="000A0FE8" w:rsidP="00847AA9">
      <w:pPr>
        <w:rPr>
          <w:sz w:val="36"/>
          <w:szCs w:val="36"/>
        </w:rPr>
      </w:pPr>
      <w:r>
        <w:rPr>
          <w:sz w:val="36"/>
          <w:szCs w:val="36"/>
        </w:rPr>
        <w:t xml:space="preserve">* Wednesday evening, Thursday and Sunday morning breakfast at the Alumni Student Center </w:t>
      </w:r>
    </w:p>
    <w:p w14:paraId="61013164" w14:textId="77777777" w:rsidR="000A0FE8" w:rsidRDefault="000A0FE8" w:rsidP="00847AA9">
      <w:pPr>
        <w:rPr>
          <w:sz w:val="36"/>
          <w:szCs w:val="36"/>
        </w:rPr>
      </w:pPr>
    </w:p>
    <w:p w14:paraId="60B66DA0" w14:textId="4E2B5E61" w:rsidR="00847AA9" w:rsidRPr="00D729A7" w:rsidRDefault="00AC29A0" w:rsidP="00847AA9">
      <w:pPr>
        <w:rPr>
          <w:b/>
          <w:bCs/>
          <w:i/>
          <w:iCs/>
          <w:sz w:val="36"/>
          <w:szCs w:val="36"/>
        </w:rPr>
      </w:pPr>
      <w:r>
        <w:rPr>
          <w:sz w:val="36"/>
          <w:szCs w:val="36"/>
        </w:rPr>
        <w:t>*</w:t>
      </w:r>
      <w:r w:rsidR="00847AA9">
        <w:rPr>
          <w:sz w:val="36"/>
          <w:szCs w:val="36"/>
        </w:rPr>
        <w:t xml:space="preserve">Meals </w:t>
      </w:r>
      <w:r w:rsidR="00D729A7">
        <w:rPr>
          <w:sz w:val="36"/>
          <w:szCs w:val="36"/>
        </w:rPr>
        <w:t xml:space="preserve">for Thursday lunch through Saturday lunch </w:t>
      </w:r>
      <w:r w:rsidR="00847AA9">
        <w:rPr>
          <w:sz w:val="36"/>
          <w:szCs w:val="36"/>
        </w:rPr>
        <w:t xml:space="preserve">will be in the </w:t>
      </w:r>
      <w:r w:rsidRPr="00AC29A0">
        <w:rPr>
          <w:b/>
          <w:bCs/>
          <w:sz w:val="36"/>
          <w:szCs w:val="36"/>
        </w:rPr>
        <w:t xml:space="preserve">Hein </w:t>
      </w:r>
      <w:r w:rsidR="00847AA9" w:rsidRPr="00AC29A0">
        <w:rPr>
          <w:b/>
          <w:bCs/>
          <w:sz w:val="36"/>
          <w:szCs w:val="36"/>
        </w:rPr>
        <w:t>dining hall</w:t>
      </w:r>
      <w:r w:rsidR="00D729A7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Saturday’s meal will be in the </w:t>
      </w:r>
      <w:r w:rsidRPr="00D729A7">
        <w:rPr>
          <w:b/>
          <w:bCs/>
          <w:i/>
          <w:iCs/>
          <w:sz w:val="36"/>
          <w:szCs w:val="36"/>
        </w:rPr>
        <w:t xml:space="preserve">Student Activity Center at Jackson Park.  </w:t>
      </w:r>
    </w:p>
    <w:p w14:paraId="17C560DA" w14:textId="77777777" w:rsidR="00B64860" w:rsidRPr="00AC29A0" w:rsidRDefault="00B64860" w:rsidP="00847AA9">
      <w:pPr>
        <w:rPr>
          <w:i/>
          <w:iCs/>
          <w:sz w:val="36"/>
          <w:szCs w:val="36"/>
        </w:rPr>
      </w:pPr>
    </w:p>
    <w:p w14:paraId="679A53B1" w14:textId="20E40CBC" w:rsidR="00AC29A0" w:rsidRPr="00847AA9" w:rsidRDefault="00CA0D9F" w:rsidP="00847AA9">
      <w:pPr>
        <w:rPr>
          <w:sz w:val="36"/>
          <w:szCs w:val="36"/>
        </w:rPr>
      </w:pPr>
      <w:r>
        <w:rPr>
          <w:sz w:val="36"/>
          <w:szCs w:val="36"/>
        </w:rPr>
        <w:t xml:space="preserve">*The Palanca Chapel </w:t>
      </w:r>
      <w:r w:rsidR="00D729A7">
        <w:rPr>
          <w:sz w:val="36"/>
          <w:szCs w:val="36"/>
        </w:rPr>
        <w:t>is</w:t>
      </w:r>
      <w:r>
        <w:rPr>
          <w:sz w:val="36"/>
          <w:szCs w:val="36"/>
        </w:rPr>
        <w:t xml:space="preserve"> located in Tschoepe </w:t>
      </w:r>
      <w:r w:rsidR="00B64860">
        <w:rPr>
          <w:sz w:val="36"/>
          <w:szCs w:val="36"/>
        </w:rPr>
        <w:t>H</w:t>
      </w:r>
      <w:r>
        <w:rPr>
          <w:sz w:val="36"/>
          <w:szCs w:val="36"/>
        </w:rPr>
        <w:t xml:space="preserve">all </w:t>
      </w:r>
      <w:r w:rsidR="00B64860">
        <w:rPr>
          <w:sz w:val="36"/>
          <w:szCs w:val="36"/>
        </w:rPr>
        <w:t xml:space="preserve">Room #102 </w:t>
      </w:r>
      <w:r>
        <w:rPr>
          <w:sz w:val="36"/>
          <w:szCs w:val="36"/>
        </w:rPr>
        <w:t>for all participants w</w:t>
      </w:r>
      <w:r w:rsidR="00D729A7">
        <w:rPr>
          <w:sz w:val="36"/>
          <w:szCs w:val="36"/>
        </w:rPr>
        <w:t>anting</w:t>
      </w:r>
      <w:r>
        <w:rPr>
          <w:sz w:val="36"/>
          <w:szCs w:val="36"/>
        </w:rPr>
        <w:t xml:space="preserve"> to use it.</w:t>
      </w:r>
    </w:p>
    <w:sectPr w:rsidR="00AC29A0" w:rsidRPr="00847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1E56"/>
    <w:multiLevelType w:val="hybridMultilevel"/>
    <w:tmpl w:val="3732F472"/>
    <w:lvl w:ilvl="0" w:tplc="C6F680A2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8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A9"/>
    <w:rsid w:val="000A0FE8"/>
    <w:rsid w:val="00247EFB"/>
    <w:rsid w:val="00415590"/>
    <w:rsid w:val="0052582C"/>
    <w:rsid w:val="007F733E"/>
    <w:rsid w:val="00847AA9"/>
    <w:rsid w:val="00AC29A0"/>
    <w:rsid w:val="00B64860"/>
    <w:rsid w:val="00CA0D9F"/>
    <w:rsid w:val="00D729A7"/>
    <w:rsid w:val="00E05C48"/>
    <w:rsid w:val="00E9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FA37F"/>
  <w15:chartTrackingRefBased/>
  <w15:docId w15:val="{7CF71651-6ACA-514C-BAD5-E624C1AB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652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Klatt</dc:creator>
  <cp:keywords/>
  <dc:description/>
  <cp:lastModifiedBy>Jane Winge</cp:lastModifiedBy>
  <cp:revision>4</cp:revision>
  <dcterms:created xsi:type="dcterms:W3CDTF">2026-06-04T20:03:00Z</dcterms:created>
  <dcterms:modified xsi:type="dcterms:W3CDTF">2026-06-05T16:30:00Z</dcterms:modified>
</cp:coreProperties>
</file>